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20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hyperlink r:id="rId6" w:history="1">
              <w:r w:rsidRPr="000E793C">
                <w:rPr>
                  <w:rStyle w:val="aa"/>
                  <w:rFonts w:hint="eastAsia"/>
                  <w:sz w:val="24"/>
                </w:rPr>
                <w:t>海南</w:t>
              </w:r>
              <w:r w:rsidRPr="000E793C">
                <w:rPr>
                  <w:rStyle w:val="aa"/>
                  <w:sz w:val="24"/>
                </w:rPr>
                <w:t>省</w:t>
              </w:r>
              <w:r w:rsidRPr="000E793C">
                <w:rPr>
                  <w:rStyle w:val="aa"/>
                  <w:rFonts w:hint="eastAsia"/>
                  <w:sz w:val="24"/>
                </w:rPr>
                <w:t>2019</w:t>
              </w:r>
            </w:hyperlink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FD38ED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5</w:t>
            </w:r>
            <w:r w:rsidRPr="007F4A6A">
              <w:rPr>
                <w:color w:val="0000FF"/>
                <w:sz w:val="24"/>
              </w:rPr>
              <w:t>.</w:t>
            </w:r>
            <w:r w:rsidRPr="007F4A6A">
              <w:rPr>
                <w:rFonts w:hint="eastAsia"/>
                <w:color w:val="0000FF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183237">
              <w:rPr>
                <w:rFonts w:hint="eastAsia"/>
                <w:color w:val="0000FF"/>
                <w:sz w:val="24"/>
              </w:rPr>
              <w:t>取得博士学位者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080D84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大师人才" w:value="大师人才"/>
                  <w:listItem w:displayText="杰出人才" w:value="杰出人才"/>
                  <w:listItem w:displayText="领军人才" w:value="领军人才"/>
                  <w:listItem w:displayText="拔尖人才" w:value="拔尖人才"/>
                  <w:listItem w:displayText="其他类高层次" w:value="其他类高层次"/>
                </w:dropDownList>
              </w:sdtPr>
              <w:sdtEndPr/>
              <w:sdtContent>
                <w:r w:rsidR="00FD38ED" w:rsidRPr="00FD38ED">
                  <w:rPr>
                    <w:color w:val="0000FF"/>
                    <w:sz w:val="24"/>
                  </w:rPr>
                  <w:t>其他类高层次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C0189A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 w:rsidR="00C0189A">
              <w:rPr>
                <w:color w:val="0000FF"/>
                <w:sz w:val="24"/>
              </w:rPr>
              <w:t>7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C0189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20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C0189A">
              <w:rPr>
                <w:b/>
                <w:color w:val="0000FF"/>
                <w:spacing w:val="20"/>
              </w:rPr>
              <w:t>5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8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C6BA3" w:rsidRPr="00947CE1" w:rsidRDefault="00CF55BC" w:rsidP="000C6BA3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</w:t>
            </w:r>
            <w:r w:rsidR="00BB0DBA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签名版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84" w:rsidRDefault="00080D84" w:rsidP="00452BF0">
      <w:r>
        <w:separator/>
      </w:r>
    </w:p>
  </w:endnote>
  <w:endnote w:type="continuationSeparator" w:id="0">
    <w:p w:rsidR="00080D84" w:rsidRDefault="00080D84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0E793C">
      <w:rPr>
        <w:rStyle w:val="a6"/>
        <w:noProof/>
        <w:sz w:val="21"/>
      </w:rPr>
      <w:t>1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84" w:rsidRDefault="00080D84" w:rsidP="00452BF0">
      <w:r>
        <w:separator/>
      </w:r>
    </w:p>
  </w:footnote>
  <w:footnote w:type="continuationSeparator" w:id="0">
    <w:p w:rsidR="00080D84" w:rsidRDefault="00080D84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20</w:t>
    </w:r>
    <w:r w:rsidRPr="006F5681">
      <w:rPr>
        <w:rFonts w:ascii="仿宋" w:eastAsia="仿宋" w:hAnsi="仿宋"/>
        <w:sz w:val="24"/>
      </w:rPr>
      <w:t>.</w:t>
    </w:r>
    <w:r w:rsidR="00C0189A">
      <w:rPr>
        <w:rFonts w:ascii="仿宋" w:eastAsia="仿宋" w:hAnsi="仿宋"/>
        <w:sz w:val="24"/>
      </w:rPr>
      <w:t>0</w:t>
    </w:r>
    <w:r w:rsidR="000247BE">
      <w:rPr>
        <w:rFonts w:ascii="仿宋" w:eastAsia="仿宋" w:hAnsi="仿宋"/>
        <w:sz w:val="24"/>
      </w:rPr>
      <w:t>5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6BA3"/>
    <w:rsid w:val="000D35A2"/>
    <w:rsid w:val="000E0EDB"/>
    <w:rsid w:val="000E793C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nanrc.gov.cn/news/shownews/cid/12/id/633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C4988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1023</Words>
  <Characters>1086</Characters>
  <Application>Microsoft Office Word</Application>
  <DocSecurity>0</DocSecurity>
  <Lines>37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5</cp:revision>
  <cp:lastPrinted>2020-04-16T02:12:00Z</cp:lastPrinted>
  <dcterms:created xsi:type="dcterms:W3CDTF">2020-04-16T00:29:00Z</dcterms:created>
  <dcterms:modified xsi:type="dcterms:W3CDTF">2020-04-16T04:11:00Z</dcterms:modified>
</cp:coreProperties>
</file>