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FA" w:rsidRPr="00D37201" w:rsidRDefault="00D37201">
      <w:pPr>
        <w:jc w:val="center"/>
        <w:rPr>
          <w:b/>
          <w:sz w:val="32"/>
          <w:szCs w:val="32"/>
        </w:rPr>
      </w:pPr>
      <w:r w:rsidRPr="00D37201"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37201">
        <w:rPr>
          <w:b/>
          <w:sz w:val="32"/>
          <w:szCs w:val="32"/>
        </w:rPr>
        <w:instrText>ADDIN CNKISM.UserStyle</w:instrText>
      </w:r>
      <w:r w:rsidRPr="00D37201">
        <w:rPr>
          <w:b/>
          <w:sz w:val="32"/>
          <w:szCs w:val="32"/>
        </w:rPr>
      </w:r>
      <w:r w:rsidRPr="00D37201">
        <w:rPr>
          <w:b/>
          <w:sz w:val="32"/>
          <w:szCs w:val="32"/>
        </w:rPr>
        <w:fldChar w:fldCharType="end"/>
      </w:r>
      <w:r w:rsidR="0068661E" w:rsidRPr="00D37201">
        <w:rPr>
          <w:rFonts w:hint="eastAsia"/>
          <w:b/>
          <w:sz w:val="32"/>
          <w:szCs w:val="32"/>
        </w:rPr>
        <w:t>海南大学</w:t>
      </w:r>
      <w:r w:rsidR="001F7B61">
        <w:rPr>
          <w:rFonts w:hint="eastAsia"/>
          <w:b/>
          <w:sz w:val="32"/>
          <w:szCs w:val="32"/>
        </w:rPr>
        <w:t>2019</w:t>
      </w:r>
      <w:r w:rsidR="001F7B61">
        <w:rPr>
          <w:rFonts w:hint="eastAsia"/>
          <w:b/>
          <w:sz w:val="32"/>
          <w:szCs w:val="32"/>
        </w:rPr>
        <w:t>年</w:t>
      </w:r>
      <w:bookmarkStart w:id="0" w:name="_GoBack"/>
      <w:bookmarkEnd w:id="0"/>
      <w:r w:rsidR="0068661E" w:rsidRPr="00D37201">
        <w:rPr>
          <w:rFonts w:hint="eastAsia"/>
          <w:b/>
          <w:sz w:val="32"/>
          <w:szCs w:val="32"/>
        </w:rPr>
        <w:t>博士研究生入学考试</w:t>
      </w:r>
    </w:p>
    <w:p w:rsidR="00785CFA" w:rsidRPr="00D37201" w:rsidRDefault="0068661E">
      <w:pPr>
        <w:jc w:val="center"/>
        <w:rPr>
          <w:b/>
          <w:sz w:val="32"/>
          <w:szCs w:val="32"/>
        </w:rPr>
      </w:pPr>
      <w:r w:rsidRPr="00D37201">
        <w:rPr>
          <w:rFonts w:hint="eastAsia"/>
          <w:b/>
          <w:sz w:val="32"/>
          <w:szCs w:val="32"/>
        </w:rPr>
        <w:t>《材料物理与化学》</w:t>
      </w:r>
      <w:r w:rsidR="00D37201">
        <w:rPr>
          <w:rFonts w:hint="eastAsia"/>
          <w:b/>
          <w:sz w:val="32"/>
          <w:szCs w:val="32"/>
        </w:rPr>
        <w:t>科目</w:t>
      </w:r>
      <w:r w:rsidRPr="00D37201">
        <w:rPr>
          <w:rFonts w:hint="eastAsia"/>
          <w:b/>
          <w:sz w:val="32"/>
          <w:szCs w:val="32"/>
        </w:rPr>
        <w:t>考试大纲</w:t>
      </w:r>
    </w:p>
    <w:p w:rsidR="00785CFA" w:rsidRDefault="00785CFA"/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一、考试总体要求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海南大学</w:t>
      </w:r>
      <w:r>
        <w:rPr>
          <w:rFonts w:hint="eastAsia"/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博士研究生招生考试科目中“材料物理与化学”科目是为了招收材料科学与工程学科中的海洋能源材料、热带岛屿工程材料、生态环境材料方向的博士研究生而设置的资格考试科目，其目的是科学、公正、有效地测试学生是否具备攻读本方向所要求的专业素养，是否掌握材料物理与化学的基本概念、基础理论和基本技能，考察学生分析、判断和解决有关科学问题的能力。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二、考试内容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材料</w:t>
      </w:r>
      <w:r w:rsidR="00204153">
        <w:rPr>
          <w:rFonts w:hint="eastAsia"/>
          <w:sz w:val="28"/>
          <w:szCs w:val="28"/>
        </w:rPr>
        <w:t>物理与化学</w:t>
      </w:r>
      <w:r>
        <w:rPr>
          <w:rFonts w:hint="eastAsia"/>
          <w:sz w:val="28"/>
          <w:szCs w:val="28"/>
        </w:rPr>
        <w:t>知识和理论部分，主要考察考生是否掌握材料物理与化学的基本概念、基础理论及分析、判断和解决有关科学问题的能力。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三、试题类型及比例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试题类型分为：名词解释、简答题、分析题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比例：</w:t>
      </w:r>
      <w:r w:rsidR="00C11F1A">
        <w:rPr>
          <w:rFonts w:hint="eastAsia"/>
          <w:sz w:val="28"/>
          <w:szCs w:val="28"/>
        </w:rPr>
        <w:t>名词解释（</w:t>
      </w:r>
      <w:r w:rsidR="00C11F1A">
        <w:rPr>
          <w:rFonts w:hint="eastAsia"/>
          <w:sz w:val="28"/>
          <w:szCs w:val="28"/>
        </w:rPr>
        <w:t>20</w:t>
      </w:r>
      <w:r w:rsidR="00C11F1A">
        <w:rPr>
          <w:rFonts w:hint="eastAsia"/>
          <w:sz w:val="28"/>
          <w:szCs w:val="28"/>
        </w:rPr>
        <w:t>分，</w:t>
      </w:r>
      <w:r w:rsidR="00C11F1A">
        <w:rPr>
          <w:rFonts w:hint="eastAsia"/>
          <w:sz w:val="28"/>
          <w:szCs w:val="28"/>
        </w:rPr>
        <w:t>4</w:t>
      </w:r>
      <w:r w:rsidR="00C11F1A">
        <w:rPr>
          <w:rFonts w:hint="eastAsia"/>
          <w:sz w:val="28"/>
          <w:szCs w:val="28"/>
        </w:rPr>
        <w:t>道题），</w:t>
      </w:r>
      <w:r>
        <w:rPr>
          <w:rFonts w:hint="eastAsia"/>
          <w:sz w:val="28"/>
          <w:szCs w:val="28"/>
        </w:rPr>
        <w:t>简答题（</w:t>
      </w:r>
      <w:r w:rsidR="00C11F1A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分，</w:t>
      </w:r>
      <w:r w:rsidR="00C11F1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道题）；分析题（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道题，分值分别为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分、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分）。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四、考试形式及时间</w:t>
      </w:r>
    </w:p>
    <w:p w:rsidR="00785CFA" w:rsidRDefault="00686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闭卷笔试，满分</w:t>
      </w:r>
      <w:r>
        <w:rPr>
          <w:rFonts w:hint="eastAsia"/>
          <w:sz w:val="28"/>
          <w:szCs w:val="28"/>
        </w:rPr>
        <w:t xml:space="preserve"> 100 </w:t>
      </w:r>
      <w:r>
        <w:rPr>
          <w:rFonts w:hint="eastAsia"/>
          <w:sz w:val="28"/>
          <w:szCs w:val="28"/>
        </w:rPr>
        <w:t>分，时间</w:t>
      </w:r>
      <w:r>
        <w:rPr>
          <w:rFonts w:hint="eastAsia"/>
          <w:sz w:val="28"/>
          <w:szCs w:val="28"/>
        </w:rPr>
        <w:t xml:space="preserve"> 3 </w:t>
      </w:r>
      <w:r>
        <w:rPr>
          <w:rFonts w:hint="eastAsia"/>
          <w:sz w:val="28"/>
          <w:szCs w:val="28"/>
        </w:rPr>
        <w:t>小时。</w:t>
      </w:r>
    </w:p>
    <w:sectPr w:rsidR="00785CFA" w:rsidSect="00785CFA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06" w:rsidRDefault="000B7B06" w:rsidP="00C11F1A">
      <w:r>
        <w:separator/>
      </w:r>
    </w:p>
  </w:endnote>
  <w:endnote w:type="continuationSeparator" w:id="0">
    <w:p w:rsidR="000B7B06" w:rsidRDefault="000B7B06" w:rsidP="00C1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06" w:rsidRDefault="000B7B06" w:rsidP="00C11F1A">
      <w:r>
        <w:separator/>
      </w:r>
    </w:p>
  </w:footnote>
  <w:footnote w:type="continuationSeparator" w:id="0">
    <w:p w:rsidR="000B7B06" w:rsidRDefault="000B7B06" w:rsidP="00C1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A56"/>
    <w:rsid w:val="000B7B06"/>
    <w:rsid w:val="001F7B61"/>
    <w:rsid w:val="00204153"/>
    <w:rsid w:val="002146D0"/>
    <w:rsid w:val="00214F6D"/>
    <w:rsid w:val="002844A3"/>
    <w:rsid w:val="002B0387"/>
    <w:rsid w:val="00367D03"/>
    <w:rsid w:val="00396174"/>
    <w:rsid w:val="003D5292"/>
    <w:rsid w:val="00673E20"/>
    <w:rsid w:val="0068661E"/>
    <w:rsid w:val="00697092"/>
    <w:rsid w:val="0070406F"/>
    <w:rsid w:val="00785CFA"/>
    <w:rsid w:val="007A2EC4"/>
    <w:rsid w:val="008E7FB2"/>
    <w:rsid w:val="009B1F67"/>
    <w:rsid w:val="00C11F1A"/>
    <w:rsid w:val="00D37201"/>
    <w:rsid w:val="00DB0543"/>
    <w:rsid w:val="00E814D4"/>
    <w:rsid w:val="00FA37B5"/>
    <w:rsid w:val="00FD4A56"/>
    <w:rsid w:val="5EA3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F020EB-C388-4A46-B5FB-E5B4CB3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1F1A"/>
    <w:rPr>
      <w:kern w:val="2"/>
      <w:sz w:val="18"/>
      <w:szCs w:val="18"/>
    </w:rPr>
  </w:style>
  <w:style w:type="paragraph" w:styleId="a5">
    <w:name w:val="footer"/>
    <w:basedOn w:val="a"/>
    <w:link w:val="a6"/>
    <w:rsid w:val="00C1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1F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Company>信念技术论坛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海南大学博士研究生招生入学考试</dc:title>
  <dc:creator>User</dc:creator>
  <cp:lastModifiedBy>STAR</cp:lastModifiedBy>
  <cp:revision>14</cp:revision>
  <cp:lastPrinted>2019-04-29T08:05:00Z</cp:lastPrinted>
  <dcterms:created xsi:type="dcterms:W3CDTF">2019-04-27T00:53:00Z</dcterms:created>
  <dcterms:modified xsi:type="dcterms:W3CDTF">2019-04-30T09:09:00Z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